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537A5" w14:textId="2026C5C6" w:rsidR="00241DA1" w:rsidRDefault="00241DA1" w:rsidP="00137D75">
      <w:pPr>
        <w:spacing w:after="120" w:line="240" w:lineRule="auto"/>
        <w:rPr>
          <w:rFonts w:ascii="Arial" w:eastAsia="Calibri" w:hAnsi="Arial" w:cs="Arial"/>
          <w:b/>
          <w:iCs/>
          <w:color w:val="000000" w:themeColor="text1"/>
        </w:rPr>
      </w:pPr>
    </w:p>
    <w:p w14:paraId="0E88592F" w14:textId="0C590E8A" w:rsidR="00241DA1" w:rsidRPr="00241DA1" w:rsidRDefault="00241DA1" w:rsidP="00137D75">
      <w:pPr>
        <w:spacing w:after="120" w:line="240" w:lineRule="auto"/>
        <w:rPr>
          <w:rFonts w:ascii="Arial" w:eastAsia="Calibri" w:hAnsi="Arial" w:cs="Arial"/>
          <w:b/>
          <w:iCs/>
          <w:color w:val="000000" w:themeColor="text1"/>
        </w:rPr>
      </w:pPr>
      <w:r w:rsidRPr="00241DA1">
        <w:rPr>
          <w:rFonts w:ascii="Arial" w:eastAsia="Calibri" w:hAnsi="Arial" w:cs="Arial"/>
          <w:b/>
          <w:iCs/>
          <w:color w:val="000000" w:themeColor="text1"/>
        </w:rPr>
        <w:t>TESTIMONIO DE SVITLANA KALYNYCHENKO</w:t>
      </w:r>
    </w:p>
    <w:p w14:paraId="27FDF7F1" w14:textId="21D675D2" w:rsidR="7CA58444" w:rsidRPr="004713A5" w:rsidRDefault="004713A5" w:rsidP="00137D75">
      <w:pPr>
        <w:spacing w:after="120" w:line="240" w:lineRule="auto"/>
        <w:rPr>
          <w:rFonts w:ascii="Arial" w:eastAsia="Calibri" w:hAnsi="Arial" w:cs="Arial"/>
          <w:i/>
          <w:iCs/>
          <w:color w:val="000000" w:themeColor="text1"/>
        </w:rPr>
      </w:pPr>
      <w:r w:rsidRPr="004713A5">
        <w:rPr>
          <w:rFonts w:ascii="Arial" w:eastAsia="Calibri" w:hAnsi="Arial" w:cs="Arial"/>
          <w:i/>
          <w:iCs/>
          <w:color w:val="000000" w:themeColor="text1"/>
        </w:rPr>
        <w:t xml:space="preserve">En abril, </w:t>
      </w:r>
      <w:proofErr w:type="spellStart"/>
      <w:r w:rsidR="7CA58444" w:rsidRPr="004713A5">
        <w:rPr>
          <w:rFonts w:ascii="Arial" w:eastAsia="Calibri" w:hAnsi="Arial" w:cs="Arial"/>
          <w:i/>
          <w:iCs/>
          <w:color w:val="000000" w:themeColor="text1"/>
        </w:rPr>
        <w:t>Svitlana</w:t>
      </w:r>
      <w:proofErr w:type="spellEnd"/>
      <w:r w:rsidR="7CA58444" w:rsidRPr="004713A5">
        <w:rPr>
          <w:rFonts w:ascii="Arial" w:eastAsia="Calibri" w:hAnsi="Arial" w:cs="Arial"/>
          <w:i/>
          <w:iCs/>
          <w:color w:val="000000" w:themeColor="text1"/>
        </w:rPr>
        <w:t xml:space="preserve"> tuvo que huir de su pueblo, </w:t>
      </w:r>
      <w:proofErr w:type="spellStart"/>
      <w:r w:rsidR="7CA58444" w:rsidRPr="004713A5">
        <w:rPr>
          <w:rFonts w:ascii="Arial" w:eastAsia="Calibri" w:hAnsi="Arial" w:cs="Arial"/>
          <w:i/>
          <w:iCs/>
          <w:color w:val="000000" w:themeColor="text1"/>
        </w:rPr>
        <w:t>Okhotnyche</w:t>
      </w:r>
      <w:proofErr w:type="spellEnd"/>
      <w:r w:rsidR="7CA58444" w:rsidRPr="004713A5">
        <w:rPr>
          <w:rFonts w:ascii="Arial" w:eastAsia="Calibri" w:hAnsi="Arial" w:cs="Arial"/>
          <w:i/>
          <w:iCs/>
          <w:color w:val="000000" w:themeColor="text1"/>
        </w:rPr>
        <w:t xml:space="preserve">, en la región de </w:t>
      </w:r>
      <w:proofErr w:type="spellStart"/>
      <w:r w:rsidRPr="004713A5">
        <w:rPr>
          <w:rFonts w:ascii="Arial" w:eastAsia="Calibri" w:hAnsi="Arial" w:cs="Arial"/>
          <w:i/>
          <w:iCs/>
          <w:color w:val="000000" w:themeColor="text1"/>
        </w:rPr>
        <w:t>Zaporiyia</w:t>
      </w:r>
      <w:proofErr w:type="spellEnd"/>
      <w:r w:rsidR="7CA58444" w:rsidRPr="004713A5">
        <w:rPr>
          <w:rFonts w:ascii="Arial" w:eastAsia="Calibri" w:hAnsi="Arial" w:cs="Arial"/>
          <w:i/>
          <w:iCs/>
          <w:color w:val="000000" w:themeColor="text1"/>
        </w:rPr>
        <w:t xml:space="preserve"> (al sureste de Ucrania)</w:t>
      </w:r>
      <w:r w:rsidRPr="004713A5">
        <w:rPr>
          <w:rFonts w:ascii="Arial" w:eastAsia="Calibri" w:hAnsi="Arial" w:cs="Arial"/>
          <w:i/>
          <w:iCs/>
          <w:color w:val="000000" w:themeColor="text1"/>
        </w:rPr>
        <w:t xml:space="preserve"> después de que las fuerzas rusas lanzaran un ataque con intensos bombardeos</w:t>
      </w:r>
      <w:r w:rsidR="7CA58444" w:rsidRPr="004713A5">
        <w:rPr>
          <w:rFonts w:ascii="Arial" w:eastAsia="Calibri" w:hAnsi="Arial" w:cs="Arial"/>
          <w:i/>
          <w:iCs/>
          <w:color w:val="000000" w:themeColor="text1"/>
        </w:rPr>
        <w:t xml:space="preserve">. Ahora vive con su madre y su abuela de 87 años en un refugio de </w:t>
      </w:r>
      <w:proofErr w:type="spellStart"/>
      <w:r w:rsidRPr="004713A5">
        <w:rPr>
          <w:rFonts w:ascii="Arial" w:eastAsia="Calibri" w:hAnsi="Arial" w:cs="Arial"/>
          <w:i/>
          <w:iCs/>
          <w:color w:val="000000" w:themeColor="text1"/>
        </w:rPr>
        <w:t>Zaporiyia</w:t>
      </w:r>
      <w:proofErr w:type="spellEnd"/>
      <w:r w:rsidR="7CA58444" w:rsidRPr="004713A5">
        <w:rPr>
          <w:rFonts w:ascii="Arial" w:eastAsia="Calibri" w:hAnsi="Arial" w:cs="Arial"/>
          <w:i/>
          <w:iCs/>
          <w:color w:val="000000" w:themeColor="text1"/>
        </w:rPr>
        <w:t xml:space="preserve">, donde recibe apoyo psicológico por parte de una psicóloga de </w:t>
      </w:r>
      <w:r w:rsidRPr="004713A5">
        <w:rPr>
          <w:rFonts w:ascii="Arial" w:eastAsia="Calibri" w:hAnsi="Arial" w:cs="Arial"/>
          <w:i/>
          <w:iCs/>
          <w:color w:val="000000" w:themeColor="text1"/>
        </w:rPr>
        <w:t>Médicos Sin Fronteras</w:t>
      </w:r>
      <w:r w:rsidR="7CA58444" w:rsidRPr="004713A5">
        <w:rPr>
          <w:rFonts w:ascii="Arial" w:eastAsia="Calibri" w:hAnsi="Arial" w:cs="Arial"/>
          <w:i/>
          <w:iCs/>
          <w:color w:val="000000" w:themeColor="text1"/>
        </w:rPr>
        <w:t xml:space="preserve">. En este testimonio, </w:t>
      </w:r>
      <w:proofErr w:type="spellStart"/>
      <w:r w:rsidR="7CA58444" w:rsidRPr="004713A5">
        <w:rPr>
          <w:rFonts w:ascii="Arial" w:eastAsia="Calibri" w:hAnsi="Arial" w:cs="Arial"/>
          <w:i/>
          <w:iCs/>
          <w:color w:val="000000" w:themeColor="text1"/>
        </w:rPr>
        <w:t>Svitlana</w:t>
      </w:r>
      <w:proofErr w:type="spellEnd"/>
      <w:r w:rsidR="7CA58444" w:rsidRPr="004713A5">
        <w:rPr>
          <w:rFonts w:ascii="Arial" w:eastAsia="Calibri" w:hAnsi="Arial" w:cs="Arial"/>
          <w:i/>
          <w:iCs/>
          <w:color w:val="000000" w:themeColor="text1"/>
        </w:rPr>
        <w:t xml:space="preserve"> comparte su historia y explica </w:t>
      </w:r>
      <w:r w:rsidR="00B1456C">
        <w:rPr>
          <w:rFonts w:ascii="Arial" w:eastAsia="Calibri" w:hAnsi="Arial" w:cs="Arial"/>
          <w:i/>
          <w:iCs/>
          <w:color w:val="000000" w:themeColor="text1"/>
        </w:rPr>
        <w:t>la importancia d</w:t>
      </w:r>
      <w:r w:rsidR="7CA58444" w:rsidRPr="004713A5">
        <w:rPr>
          <w:rFonts w:ascii="Arial" w:eastAsia="Calibri" w:hAnsi="Arial" w:cs="Arial"/>
          <w:i/>
          <w:iCs/>
          <w:color w:val="000000" w:themeColor="text1"/>
        </w:rPr>
        <w:t xml:space="preserve">el apoyo psicológico </w:t>
      </w:r>
      <w:bookmarkStart w:id="0" w:name="_GoBack"/>
      <w:bookmarkEnd w:id="0"/>
      <w:r w:rsidR="7CA58444" w:rsidRPr="004713A5">
        <w:rPr>
          <w:rFonts w:ascii="Arial" w:eastAsia="Calibri" w:hAnsi="Arial" w:cs="Arial"/>
          <w:i/>
          <w:iCs/>
          <w:color w:val="000000" w:themeColor="text1"/>
        </w:rPr>
        <w:t xml:space="preserve">para las personas que se han visto afectadas por </w:t>
      </w:r>
      <w:r>
        <w:rPr>
          <w:rFonts w:ascii="Arial" w:eastAsia="Calibri" w:hAnsi="Arial" w:cs="Arial"/>
          <w:i/>
          <w:iCs/>
          <w:color w:val="000000" w:themeColor="text1"/>
        </w:rPr>
        <w:t>una</w:t>
      </w:r>
      <w:r w:rsidR="7CA58444" w:rsidRPr="004713A5">
        <w:rPr>
          <w:rFonts w:ascii="Arial" w:eastAsia="Calibri" w:hAnsi="Arial" w:cs="Arial"/>
          <w:i/>
          <w:iCs/>
          <w:color w:val="000000" w:themeColor="text1"/>
        </w:rPr>
        <w:t xml:space="preserve"> guerra</w:t>
      </w:r>
      <w:r>
        <w:rPr>
          <w:rFonts w:ascii="Arial" w:eastAsia="Calibri" w:hAnsi="Arial" w:cs="Arial"/>
          <w:i/>
          <w:iCs/>
          <w:color w:val="000000" w:themeColor="text1"/>
        </w:rPr>
        <w:t xml:space="preserve"> que cumple cien días</w:t>
      </w:r>
      <w:r w:rsidR="7CA58444" w:rsidRPr="004713A5">
        <w:rPr>
          <w:rFonts w:ascii="Arial" w:eastAsia="Calibri" w:hAnsi="Arial" w:cs="Arial"/>
          <w:i/>
          <w:iCs/>
          <w:color w:val="000000" w:themeColor="text1"/>
        </w:rPr>
        <w:t xml:space="preserve">. </w:t>
      </w:r>
    </w:p>
    <w:p w14:paraId="59CDC43D" w14:textId="1D50AD68" w:rsidR="7CA58444" w:rsidRPr="004713A5" w:rsidRDefault="7CA58444" w:rsidP="00137D75">
      <w:pPr>
        <w:spacing w:after="120" w:line="240" w:lineRule="auto"/>
        <w:rPr>
          <w:rFonts w:ascii="Arial" w:eastAsia="Calibri" w:hAnsi="Arial" w:cs="Arial"/>
          <w:color w:val="000000" w:themeColor="text1"/>
          <w:lang w:val="es-ES_tradnl"/>
        </w:rPr>
      </w:pPr>
      <w:r w:rsidRPr="004713A5">
        <w:rPr>
          <w:rFonts w:ascii="Arial" w:eastAsia="Calibri" w:hAnsi="Arial" w:cs="Arial"/>
          <w:color w:val="000000" w:themeColor="text1"/>
        </w:rPr>
        <w:t xml:space="preserve">La primera vez que sentí miedo de verdad fue en mi cumpleaños. Se oyeron explosiones durante toda la noche. Me olvidé enseguida de que era </w:t>
      </w:r>
      <w:r w:rsidR="004713A5">
        <w:rPr>
          <w:rFonts w:ascii="Arial" w:eastAsia="Calibri" w:hAnsi="Arial" w:cs="Arial"/>
          <w:color w:val="000000" w:themeColor="text1"/>
        </w:rPr>
        <w:t>cumplía años</w:t>
      </w:r>
      <w:r w:rsidRPr="004713A5">
        <w:rPr>
          <w:rFonts w:ascii="Arial" w:eastAsia="Calibri" w:hAnsi="Arial" w:cs="Arial"/>
          <w:color w:val="000000" w:themeColor="text1"/>
        </w:rPr>
        <w:t xml:space="preserve"> y me limité a rezar para que mi familia y yo llegáramos a ver amanecer otro día. A partir de ese momento, todo fue a peor.  </w:t>
      </w:r>
    </w:p>
    <w:p w14:paraId="5A158865" w14:textId="537534B8" w:rsidR="7CA58444" w:rsidRPr="004713A5" w:rsidRDefault="7CA58444" w:rsidP="00137D75">
      <w:pPr>
        <w:spacing w:after="120" w:line="240" w:lineRule="auto"/>
        <w:rPr>
          <w:rFonts w:ascii="Arial" w:eastAsia="Calibri" w:hAnsi="Arial" w:cs="Arial"/>
          <w:color w:val="000000" w:themeColor="text1"/>
          <w:lang w:val="es-ES_tradnl"/>
        </w:rPr>
      </w:pPr>
      <w:r w:rsidRPr="004713A5">
        <w:rPr>
          <w:rFonts w:ascii="Arial" w:eastAsia="Calibri" w:hAnsi="Arial" w:cs="Arial"/>
          <w:color w:val="000000" w:themeColor="text1"/>
        </w:rPr>
        <w:t xml:space="preserve">La ocupación me daba miedo, ese era mi mayor temor. Una noche hubo muchas explosiones y me daba miedo quedarme dentro de la casa, así que me fui al jardín a dormir. Era abril y todavía hacía frío. Aun así, dormí allí, en un camastro plegable. Me abrigué bien y dormí allí. En algún momento, no sé exactamente cuándo, ya que no tenía el teléfono a mano, me despertaron unas explosiones. Me rodeaba una niebla muy espesa. No podía ver hacia dónde se dirigían los ataques. ¿Era en nuestro pueblo? ¿O era algo a su paso por el río? No tenía ni idea de hacia dónde correr, ni de dónde esconderme.  </w:t>
      </w:r>
    </w:p>
    <w:p w14:paraId="45F11C2E" w14:textId="3C8F33DF" w:rsidR="7CA58444" w:rsidRPr="004713A5" w:rsidRDefault="7CA58444" w:rsidP="00137D75">
      <w:pPr>
        <w:spacing w:after="120" w:line="240" w:lineRule="auto"/>
        <w:rPr>
          <w:rFonts w:ascii="Arial" w:eastAsia="Calibri" w:hAnsi="Arial" w:cs="Arial"/>
          <w:color w:val="000000" w:themeColor="text1"/>
          <w:lang w:val="es-ES_tradnl"/>
        </w:rPr>
      </w:pPr>
      <w:r w:rsidRPr="004713A5">
        <w:rPr>
          <w:rFonts w:ascii="Arial" w:eastAsia="Calibri" w:hAnsi="Arial" w:cs="Arial"/>
          <w:color w:val="000000" w:themeColor="text1"/>
        </w:rPr>
        <w:t>Cuando huimos, tuvimos que cargar</w:t>
      </w:r>
      <w:r w:rsidR="00AB2696">
        <w:rPr>
          <w:rFonts w:ascii="Arial" w:eastAsia="Calibri" w:hAnsi="Arial" w:cs="Arial"/>
          <w:color w:val="000000" w:themeColor="text1"/>
        </w:rPr>
        <w:t>, bajo la lluvia,</w:t>
      </w:r>
      <w:r w:rsidRPr="004713A5">
        <w:rPr>
          <w:rFonts w:ascii="Arial" w:eastAsia="Calibri" w:hAnsi="Arial" w:cs="Arial"/>
          <w:color w:val="000000" w:themeColor="text1"/>
        </w:rPr>
        <w:t xml:space="preserve"> con nuestra abuela en una bicicleta durante dos kilómetros. Luego tuvimos que cruzar un</w:t>
      </w:r>
      <w:r w:rsidR="005B03D7">
        <w:rPr>
          <w:rFonts w:ascii="Arial" w:eastAsia="Calibri" w:hAnsi="Arial" w:cs="Arial"/>
          <w:color w:val="000000" w:themeColor="text1"/>
        </w:rPr>
        <w:t>a pasarela</w:t>
      </w:r>
      <w:r w:rsidRPr="004713A5">
        <w:rPr>
          <w:rFonts w:ascii="Arial" w:eastAsia="Calibri" w:hAnsi="Arial" w:cs="Arial"/>
          <w:color w:val="000000" w:themeColor="text1"/>
        </w:rPr>
        <w:t xml:space="preserve">. Nos preocupaba que estuviera minado porque en nuestro lado del río había soldados rusos, y del otro lado era probable que hubiera </w:t>
      </w:r>
      <w:r w:rsidR="005B03D7">
        <w:rPr>
          <w:rFonts w:ascii="Arial" w:eastAsia="Calibri" w:hAnsi="Arial" w:cs="Arial"/>
          <w:color w:val="000000" w:themeColor="text1"/>
        </w:rPr>
        <w:t xml:space="preserve">un </w:t>
      </w:r>
      <w:r w:rsidRPr="004713A5">
        <w:rPr>
          <w:rFonts w:ascii="Arial" w:eastAsia="Calibri" w:hAnsi="Arial" w:cs="Arial"/>
          <w:color w:val="000000" w:themeColor="text1"/>
        </w:rPr>
        <w:t xml:space="preserve">control ucraniano. No sabíamos si lo conseguiríamos. Al final llegamos a un pueblo, pero allí también empezaron a bombardearnos. Así que seguimos caminando para ponernos a salvo. </w:t>
      </w:r>
    </w:p>
    <w:p w14:paraId="484C71F0" w14:textId="70905F7B" w:rsidR="7CA58444" w:rsidRPr="004713A5" w:rsidRDefault="7CA58444" w:rsidP="00137D75">
      <w:pPr>
        <w:spacing w:after="120" w:line="240" w:lineRule="auto"/>
        <w:rPr>
          <w:rFonts w:ascii="Arial" w:eastAsia="Calibri" w:hAnsi="Arial" w:cs="Arial"/>
          <w:lang w:val="es-ES_tradnl"/>
        </w:rPr>
      </w:pPr>
      <w:r w:rsidRPr="004713A5">
        <w:rPr>
          <w:rFonts w:ascii="Arial" w:eastAsia="Calibri" w:hAnsi="Arial" w:cs="Arial"/>
        </w:rPr>
        <w:t xml:space="preserve">Cuando llegamos a </w:t>
      </w:r>
      <w:proofErr w:type="spellStart"/>
      <w:r w:rsidR="005B03D7">
        <w:rPr>
          <w:rFonts w:ascii="Arial" w:eastAsia="Calibri" w:hAnsi="Arial" w:cs="Arial"/>
        </w:rPr>
        <w:t>Zaporiyia</w:t>
      </w:r>
      <w:proofErr w:type="spellEnd"/>
      <w:r w:rsidRPr="004713A5">
        <w:rPr>
          <w:rFonts w:ascii="Arial" w:eastAsia="Calibri" w:hAnsi="Arial" w:cs="Arial"/>
        </w:rPr>
        <w:t xml:space="preserve">, fue extraño ver que la gente vivía con normalidad, como si no hubiera guerra. Era un lugar tranquilo y pacífico, y las tiendas estaban abiertas. Eso es lo que me resultó extraño al principio. En mi casa no tuvimos electricidad durante meses, pero aquí no tenemos ese problema.  </w:t>
      </w:r>
    </w:p>
    <w:p w14:paraId="68FB35BB" w14:textId="121A6C6C" w:rsidR="7CA58444" w:rsidRPr="004713A5" w:rsidRDefault="7CA58444" w:rsidP="00137D75">
      <w:pPr>
        <w:spacing w:after="120" w:line="240" w:lineRule="auto"/>
        <w:rPr>
          <w:rFonts w:ascii="Arial" w:eastAsia="Calibri" w:hAnsi="Arial" w:cs="Arial"/>
          <w:color w:val="000000" w:themeColor="text1"/>
          <w:lang w:val="es-ES_tradnl"/>
        </w:rPr>
      </w:pPr>
      <w:r w:rsidRPr="004713A5">
        <w:rPr>
          <w:rFonts w:ascii="Arial" w:eastAsia="Calibri" w:hAnsi="Arial" w:cs="Arial"/>
          <w:color w:val="000000" w:themeColor="text1"/>
        </w:rPr>
        <w:t xml:space="preserve">Desde entonces, he tenido algunas dificultades con mi salud mental. Me empezaron a asustar los sonidos fuertes. Por ejemplo, si </w:t>
      </w:r>
      <w:r w:rsidR="00941DA8">
        <w:rPr>
          <w:rFonts w:ascii="Arial" w:eastAsia="Calibri" w:hAnsi="Arial" w:cs="Arial"/>
          <w:color w:val="000000" w:themeColor="text1"/>
        </w:rPr>
        <w:t>llamaban a</w:t>
      </w:r>
      <w:r w:rsidRPr="004713A5">
        <w:rPr>
          <w:rFonts w:ascii="Arial" w:eastAsia="Calibri" w:hAnsi="Arial" w:cs="Arial"/>
          <w:color w:val="000000" w:themeColor="text1"/>
        </w:rPr>
        <w:t xml:space="preserve"> la puerta o algo caía con fuerza, pegaba un salto del susto. Cuando oigo disparar misiles o las ruidosas sirenas antiaéreas, me asusto porque me recuerdan a todo lo vivimos antes de llegar aquí.</w:t>
      </w:r>
    </w:p>
    <w:p w14:paraId="62384F42" w14:textId="3F23C5AC" w:rsidR="7CA58444" w:rsidRPr="004713A5" w:rsidRDefault="7CA58444" w:rsidP="00137D75">
      <w:pPr>
        <w:spacing w:after="120" w:line="240" w:lineRule="auto"/>
        <w:rPr>
          <w:rFonts w:ascii="Arial" w:eastAsia="Calibri" w:hAnsi="Arial" w:cs="Arial"/>
          <w:color w:val="000000" w:themeColor="text1"/>
          <w:lang w:val="es-ES_tradnl"/>
        </w:rPr>
      </w:pPr>
      <w:r w:rsidRPr="004713A5">
        <w:rPr>
          <w:rFonts w:ascii="Arial" w:eastAsia="Calibri" w:hAnsi="Arial" w:cs="Arial"/>
          <w:color w:val="000000" w:themeColor="text1"/>
        </w:rPr>
        <w:t xml:space="preserve">Aquí, en el refugio, puedo hablar con la psicóloga de </w:t>
      </w:r>
      <w:r w:rsidR="00941DA8">
        <w:rPr>
          <w:rFonts w:ascii="Arial" w:eastAsia="Calibri" w:hAnsi="Arial" w:cs="Arial"/>
          <w:color w:val="000000" w:themeColor="text1"/>
        </w:rPr>
        <w:t>Médicos Sin Fronteras</w:t>
      </w:r>
      <w:r w:rsidRPr="004713A5">
        <w:rPr>
          <w:rFonts w:ascii="Arial" w:eastAsia="Calibri" w:hAnsi="Arial" w:cs="Arial"/>
          <w:color w:val="000000" w:themeColor="text1"/>
        </w:rPr>
        <w:t>. Y eso me gusta. Procuro seguir sus consejos y espero que me ayuden a mejorar el trato con mi familia. A raíz de la guerra, nuestras relaciones son cada vez más tensas. Me resulta muy difícil llegar a un acuerdo con mi madre y mi abuela. Mi madre quiere volver a casa, pero sé que es peligroso y la estoy convenciendo de que no lo haga. Quizá sea mejor dejar que se vaya si ella quiere. Tal vez sea mejor para ella. No lo sé.</w:t>
      </w:r>
    </w:p>
    <w:p w14:paraId="2E81FF89" w14:textId="5689B2B9" w:rsidR="7CA58444" w:rsidRPr="004713A5" w:rsidRDefault="7CA58444" w:rsidP="00137D75">
      <w:pPr>
        <w:spacing w:after="120" w:line="240" w:lineRule="auto"/>
        <w:rPr>
          <w:rFonts w:ascii="Arial" w:eastAsia="Calibri" w:hAnsi="Arial" w:cs="Arial"/>
          <w:color w:val="000000" w:themeColor="text1"/>
          <w:lang w:val="es-ES_tradnl"/>
        </w:rPr>
      </w:pPr>
      <w:r w:rsidRPr="004713A5">
        <w:rPr>
          <w:rFonts w:ascii="Arial" w:eastAsia="Calibri" w:hAnsi="Arial" w:cs="Arial"/>
          <w:color w:val="000000" w:themeColor="text1"/>
        </w:rPr>
        <w:t xml:space="preserve">Ahora me doy cuenta de que el apoyo psicológico es importante. El otro día estaba hablando con una mujer de Mariúpol, cuando sonó la alarma antiaérea. De repente empezó a tener un ataque de pánico. Aquello le hizo recordar todo lo que ha visto antes. Al poco tiempo abandonaron este refugio. No se sentían seguros.  </w:t>
      </w:r>
    </w:p>
    <w:p w14:paraId="7688A6DD" w14:textId="0980BF81" w:rsidR="58D28ECE" w:rsidRPr="004713A5" w:rsidRDefault="7CA58444" w:rsidP="00137D75">
      <w:pPr>
        <w:spacing w:after="120" w:line="240" w:lineRule="auto"/>
        <w:rPr>
          <w:rFonts w:ascii="Arial" w:eastAsia="Calibri" w:hAnsi="Arial" w:cs="Arial"/>
          <w:color w:val="000000" w:themeColor="text1"/>
          <w:lang w:val="es-ES_tradnl"/>
        </w:rPr>
      </w:pPr>
      <w:r w:rsidRPr="004713A5">
        <w:rPr>
          <w:rFonts w:ascii="Arial" w:eastAsia="Calibri" w:hAnsi="Arial" w:cs="Arial"/>
          <w:color w:val="000000" w:themeColor="text1"/>
        </w:rPr>
        <w:t xml:space="preserve">A mí personalmente, la creatividad me ayuda a sobrellevar la ansiedad. Disfruto cantando cuando las cosas van bien, y cuando van mal, canto con más fuerza. También escribo poesía y quiero que mis poemas puedan ser cantados. Ahora mismo, estoy escribiendo sobre la guerra, me reconforta y me está ayudando a superar este difícil momento.  </w:t>
      </w:r>
    </w:p>
    <w:sectPr w:rsidR="58D28ECE" w:rsidRPr="004713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8F320" w14:textId="77777777" w:rsidR="00137D75" w:rsidRDefault="00137D75" w:rsidP="00137D75">
      <w:pPr>
        <w:spacing w:after="0" w:line="240" w:lineRule="auto"/>
      </w:pPr>
      <w:r>
        <w:separator/>
      </w:r>
    </w:p>
  </w:endnote>
  <w:endnote w:type="continuationSeparator" w:id="0">
    <w:p w14:paraId="30E9CD78" w14:textId="77777777" w:rsidR="00137D75" w:rsidRDefault="00137D75" w:rsidP="0013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850E9" w14:textId="77777777" w:rsidR="00137D75" w:rsidRDefault="00137D75" w:rsidP="00137D75">
      <w:pPr>
        <w:spacing w:after="0" w:line="240" w:lineRule="auto"/>
      </w:pPr>
      <w:r>
        <w:separator/>
      </w:r>
    </w:p>
  </w:footnote>
  <w:footnote w:type="continuationSeparator" w:id="0">
    <w:p w14:paraId="755DAF09" w14:textId="77777777" w:rsidR="00137D75" w:rsidRDefault="00137D75" w:rsidP="0013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8E7B" w14:textId="2A575456" w:rsidR="00137D75" w:rsidRDefault="00137D75">
    <w:pPr>
      <w:pStyle w:val="Encabezado"/>
    </w:pPr>
    <w:r>
      <w:rPr>
        <w:rFonts w:ascii="Arial" w:hAnsi="Arial" w:cs="Arial"/>
        <w:b/>
        <w:bCs/>
        <w:noProof/>
        <w:color w:val="000000"/>
        <w:sz w:val="24"/>
        <w:szCs w:val="24"/>
        <w:lang w:eastAsia="es-ES"/>
      </w:rPr>
      <w:drawing>
        <wp:anchor distT="0" distB="0" distL="114935" distR="114935" simplePos="0" relativeHeight="251659264" behindDoc="0" locked="0" layoutInCell="1" allowOverlap="1" wp14:anchorId="734B28CD" wp14:editId="5D37D961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257935" cy="56959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569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CJztQ6bianG3e" int2:id="asTbo669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3A1C51"/>
    <w:rsid w:val="000A6C23"/>
    <w:rsid w:val="00137D75"/>
    <w:rsid w:val="001D2985"/>
    <w:rsid w:val="00241DA1"/>
    <w:rsid w:val="004713A5"/>
    <w:rsid w:val="005B03D7"/>
    <w:rsid w:val="00695296"/>
    <w:rsid w:val="008B0497"/>
    <w:rsid w:val="008F7F64"/>
    <w:rsid w:val="0090682B"/>
    <w:rsid w:val="00933A42"/>
    <w:rsid w:val="00941DA8"/>
    <w:rsid w:val="00A729CE"/>
    <w:rsid w:val="00AB2696"/>
    <w:rsid w:val="00B1456C"/>
    <w:rsid w:val="00CE14E6"/>
    <w:rsid w:val="012FE716"/>
    <w:rsid w:val="01A169FB"/>
    <w:rsid w:val="01EC7064"/>
    <w:rsid w:val="04CE9A66"/>
    <w:rsid w:val="0590F23C"/>
    <w:rsid w:val="06C05DD2"/>
    <w:rsid w:val="08578E9B"/>
    <w:rsid w:val="0BA8DBFC"/>
    <w:rsid w:val="0C5C27FD"/>
    <w:rsid w:val="0E464831"/>
    <w:rsid w:val="0E7FED03"/>
    <w:rsid w:val="0E9FD182"/>
    <w:rsid w:val="1220A576"/>
    <w:rsid w:val="1239CDD3"/>
    <w:rsid w:val="13901913"/>
    <w:rsid w:val="14472119"/>
    <w:rsid w:val="16F37C29"/>
    <w:rsid w:val="188F4C8A"/>
    <w:rsid w:val="188FE6FA"/>
    <w:rsid w:val="1961F99A"/>
    <w:rsid w:val="1A160FE4"/>
    <w:rsid w:val="1B3A1C51"/>
    <w:rsid w:val="1BA3D886"/>
    <w:rsid w:val="1BEAD24B"/>
    <w:rsid w:val="1D62BDAD"/>
    <w:rsid w:val="1E273694"/>
    <w:rsid w:val="1E356ABD"/>
    <w:rsid w:val="1E571B10"/>
    <w:rsid w:val="1F311CDC"/>
    <w:rsid w:val="27B95218"/>
    <w:rsid w:val="28ADF84A"/>
    <w:rsid w:val="2BC0495A"/>
    <w:rsid w:val="2BECE235"/>
    <w:rsid w:val="2C6BA3D1"/>
    <w:rsid w:val="2D0B1EDE"/>
    <w:rsid w:val="2D550CA9"/>
    <w:rsid w:val="2EC6967C"/>
    <w:rsid w:val="2ED45168"/>
    <w:rsid w:val="2EF23755"/>
    <w:rsid w:val="30B90A2F"/>
    <w:rsid w:val="317CE8A6"/>
    <w:rsid w:val="318E6DDC"/>
    <w:rsid w:val="332122C2"/>
    <w:rsid w:val="33B232E2"/>
    <w:rsid w:val="34C2BD91"/>
    <w:rsid w:val="36FAE73D"/>
    <w:rsid w:val="38874481"/>
    <w:rsid w:val="38CE3E46"/>
    <w:rsid w:val="39359EF9"/>
    <w:rsid w:val="396DD60F"/>
    <w:rsid w:val="3C79353A"/>
    <w:rsid w:val="3E2901A7"/>
    <w:rsid w:val="3EFCD30F"/>
    <w:rsid w:val="3F1951FC"/>
    <w:rsid w:val="3F697960"/>
    <w:rsid w:val="40D9502B"/>
    <w:rsid w:val="410549C1"/>
    <w:rsid w:val="42E42EE8"/>
    <w:rsid w:val="4323E89D"/>
    <w:rsid w:val="45ACC14E"/>
    <w:rsid w:val="474891AF"/>
    <w:rsid w:val="47959C10"/>
    <w:rsid w:val="47A86A7E"/>
    <w:rsid w:val="47B7D455"/>
    <w:rsid w:val="48DCE88A"/>
    <w:rsid w:val="4BFFA8AF"/>
    <w:rsid w:val="4D595E83"/>
    <w:rsid w:val="4DA6C9DB"/>
    <w:rsid w:val="4E4B7404"/>
    <w:rsid w:val="4F374971"/>
    <w:rsid w:val="4FE74465"/>
    <w:rsid w:val="526AA273"/>
    <w:rsid w:val="53EB10B3"/>
    <w:rsid w:val="58D28ECE"/>
    <w:rsid w:val="596E7CCA"/>
    <w:rsid w:val="5B70F0D1"/>
    <w:rsid w:val="5CC9E968"/>
    <w:rsid w:val="5D66EF07"/>
    <w:rsid w:val="5DDD3996"/>
    <w:rsid w:val="60B3B02D"/>
    <w:rsid w:val="6193DA69"/>
    <w:rsid w:val="636D3407"/>
    <w:rsid w:val="63EB50EF"/>
    <w:rsid w:val="6416F843"/>
    <w:rsid w:val="65090468"/>
    <w:rsid w:val="67E85FF9"/>
    <w:rsid w:val="68F6F928"/>
    <w:rsid w:val="69FAE4A8"/>
    <w:rsid w:val="6B6AD453"/>
    <w:rsid w:val="6B7A32AD"/>
    <w:rsid w:val="6B8F0221"/>
    <w:rsid w:val="6D016A1B"/>
    <w:rsid w:val="6D2AD282"/>
    <w:rsid w:val="6DDCEBA0"/>
    <w:rsid w:val="71FE43A5"/>
    <w:rsid w:val="7223C7A1"/>
    <w:rsid w:val="7429E94C"/>
    <w:rsid w:val="75DA0007"/>
    <w:rsid w:val="7740F76E"/>
    <w:rsid w:val="7AFBE59A"/>
    <w:rsid w:val="7C5C75F2"/>
    <w:rsid w:val="7CA58444"/>
    <w:rsid w:val="7E82F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1C51"/>
  <w15:chartTrackingRefBased/>
  <w15:docId w15:val="{522EA89D-0167-4BD0-98CB-C7D97EA5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7CA58444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7CA58444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7CA58444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7CA58444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7CA58444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7CA58444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7CA58444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7CA58444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7CA58444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7CA58444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7CA584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7CA58444"/>
    <w:rPr>
      <w:noProof w:val="0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F7F64"/>
    <w:rPr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7CA58444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7CA58444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7CA5844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7CA58444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7CA5844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7CA58444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7CA58444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7CA58444"/>
    <w:rPr>
      <w:rFonts w:asciiTheme="majorHAnsi" w:eastAsiaTheme="majorEastAsia" w:hAnsiTheme="majorHAnsi" w:cstheme="majorBidi"/>
      <w:noProof w:val="0"/>
      <w:color w:val="1F3763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7CA58444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7CA58444"/>
    <w:rPr>
      <w:rFonts w:asciiTheme="majorHAnsi" w:eastAsiaTheme="majorEastAsia" w:hAnsiTheme="majorHAnsi" w:cstheme="majorBidi"/>
      <w:noProof w:val="0"/>
      <w:color w:val="2F5496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7CA58444"/>
    <w:rPr>
      <w:rFonts w:asciiTheme="majorHAnsi" w:eastAsiaTheme="majorEastAsia" w:hAnsiTheme="majorHAnsi" w:cstheme="majorBidi"/>
      <w:noProof w:val="0"/>
      <w:color w:val="1F3763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7CA58444"/>
    <w:rPr>
      <w:rFonts w:asciiTheme="majorHAnsi" w:eastAsiaTheme="majorEastAsia" w:hAnsiTheme="majorHAnsi" w:cstheme="majorBidi"/>
      <w:i/>
      <w:iCs/>
      <w:noProof w:val="0"/>
      <w:color w:val="1F3763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7CA58444"/>
    <w:rPr>
      <w:rFonts w:asciiTheme="majorHAnsi" w:eastAsiaTheme="majorEastAsia" w:hAnsiTheme="majorHAnsi" w:cstheme="majorBidi"/>
      <w:noProof w:val="0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rsid w:val="7CA5844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7CA58444"/>
    <w:rPr>
      <w:rFonts w:asciiTheme="majorHAnsi" w:eastAsiaTheme="majorEastAsia" w:hAnsiTheme="majorHAnsi" w:cstheme="majorBidi"/>
      <w:noProof w:val="0"/>
      <w:sz w:val="56"/>
      <w:szCs w:val="56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7CA58444"/>
    <w:rPr>
      <w:rFonts w:asciiTheme="minorHAnsi" w:eastAsiaTheme="minorEastAsia" w:hAnsiTheme="minorHAnsi" w:cstheme="minorBidi"/>
      <w:noProof w:val="0"/>
      <w:color w:val="5A5A5A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7CA58444"/>
    <w:rPr>
      <w:i/>
      <w:iCs/>
      <w:noProof w:val="0"/>
      <w:color w:val="404040" w:themeColor="text1" w:themeTint="BF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7CA58444"/>
    <w:rPr>
      <w:i/>
      <w:iCs/>
      <w:noProof w:val="0"/>
      <w:color w:val="4472C4" w:themeColor="accent1"/>
      <w:lang w:val="es-ES"/>
    </w:rPr>
  </w:style>
  <w:style w:type="paragraph" w:styleId="TDC1">
    <w:name w:val="toc 1"/>
    <w:basedOn w:val="Normal"/>
    <w:next w:val="Normal"/>
    <w:uiPriority w:val="39"/>
    <w:unhideWhenUsed/>
    <w:rsid w:val="7CA58444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7CA58444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7CA58444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7CA58444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7CA58444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7CA58444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7CA58444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7CA58444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7CA58444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7CA58444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7CA58444"/>
    <w:rPr>
      <w:noProof w:val="0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7CA58444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7CA58444"/>
    <w:rPr>
      <w:noProof w:val="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7CA58444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7CA58444"/>
    <w:rPr>
      <w:noProof w:val="0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7CA58444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7CA58444"/>
    <w:rPr>
      <w:noProof w:val="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MSF-UKR-Com</dc:creator>
  <cp:keywords/>
  <dc:description/>
  <cp:lastModifiedBy>Guillermo Algar</cp:lastModifiedBy>
  <cp:revision>14</cp:revision>
  <dcterms:created xsi:type="dcterms:W3CDTF">2022-06-01T07:50:00Z</dcterms:created>
  <dcterms:modified xsi:type="dcterms:W3CDTF">2022-06-03T06:45:00Z</dcterms:modified>
</cp:coreProperties>
</file>